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3A8" w:rsidRPr="00A323A8" w:rsidRDefault="00A323A8" w:rsidP="00A323A8">
      <w:pPr>
        <w:spacing w:before="100" w:beforeAutospacing="1" w:after="100" w:afterAutospacing="1" w:line="105" w:lineRule="atLeast"/>
        <w:jc w:val="center"/>
        <w:rPr>
          <w:rFonts w:ascii="Verdana" w:eastAsia="Times New Roman" w:hAnsi="Verdana" w:cs="Times New Roman"/>
          <w:b/>
          <w:bCs/>
          <w:color w:val="FF0000"/>
          <w:sz w:val="17"/>
          <w:szCs w:val="17"/>
          <w:lang w:eastAsia="it-IT"/>
        </w:rPr>
      </w:pPr>
      <w:bookmarkStart w:id="0" w:name="iniziopagina"/>
      <w:bookmarkStart w:id="1" w:name="_GoBack"/>
      <w:r w:rsidRPr="00A323A8">
        <w:rPr>
          <w:rFonts w:ascii="Verdana" w:eastAsia="Times New Roman" w:hAnsi="Verdana" w:cs="Times New Roman"/>
          <w:b/>
          <w:bCs/>
          <w:color w:val="FF0000"/>
          <w:sz w:val="17"/>
          <w:szCs w:val="17"/>
          <w:lang w:eastAsia="it-IT"/>
        </w:rPr>
        <w:t>FESR ASSE II - IL PROGETTO</w:t>
      </w:r>
      <w:bookmarkEnd w:id="0"/>
    </w:p>
    <w:bookmarkEnd w:id="1"/>
    <w:p w:rsidR="00A323A8" w:rsidRPr="00A323A8" w:rsidRDefault="00A323A8" w:rsidP="00A323A8">
      <w:pPr>
        <w:spacing w:after="240" w:line="240" w:lineRule="auto"/>
        <w:jc w:val="center"/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</w:pPr>
      <w:r w:rsidRPr="00A323A8">
        <w:rPr>
          <w:rFonts w:ascii="Verdana" w:eastAsia="Times New Roman" w:hAnsi="Verdana" w:cs="Times New Roman"/>
          <w:b/>
          <w:bCs/>
          <w:color w:val="696969"/>
          <w:sz w:val="17"/>
          <w:szCs w:val="17"/>
          <w:lang w:eastAsia="it-IT"/>
        </w:rPr>
        <w:t>Azione 1: Interventi per il risparmio energetico </w:t>
      </w:r>
    </w:p>
    <w:p w:rsidR="00A323A8" w:rsidRPr="00A323A8" w:rsidRDefault="00A323A8" w:rsidP="00A323A8">
      <w:pPr>
        <w:spacing w:after="0" w:line="240" w:lineRule="auto"/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</w:pPr>
      <w:r w:rsidRPr="00A323A8">
        <w:rPr>
          <w:rFonts w:ascii="Verdana" w:eastAsia="Times New Roman" w:hAnsi="Verdana" w:cs="Times New Roman"/>
          <w:color w:val="696969"/>
          <w:sz w:val="17"/>
          <w:szCs w:val="17"/>
          <w:u w:val="single"/>
          <w:lang w:eastAsia="it-IT"/>
        </w:rPr>
        <w:t>Codice Intervento:</w:t>
      </w:r>
      <w:r w:rsidRPr="00A323A8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t> C1-1 </w:t>
      </w:r>
    </w:p>
    <w:p w:rsidR="00A323A8" w:rsidRPr="00A323A8" w:rsidRDefault="00A323A8" w:rsidP="00A323A8">
      <w:pPr>
        <w:spacing w:after="0" w:line="240" w:lineRule="auto"/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</w:pPr>
      <w:r w:rsidRPr="00A323A8">
        <w:rPr>
          <w:rFonts w:ascii="Verdana" w:eastAsia="Times New Roman" w:hAnsi="Verdana" w:cs="Times New Roman"/>
          <w:color w:val="696969"/>
          <w:sz w:val="17"/>
          <w:szCs w:val="17"/>
          <w:u w:val="single"/>
          <w:lang w:eastAsia="it-IT"/>
        </w:rPr>
        <w:t>Descrizione intervento:</w:t>
      </w:r>
      <w:r w:rsidRPr="00A323A8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t> ISOLAMENTO TERMICO DELL'INVOLUCRO EDILIZIO - progettazione dell'isolamento termico dei principali elementi dell'involucro edilizio: solai, pareti opache, serramenti, strutture di copertura.</w:t>
      </w:r>
    </w:p>
    <w:p w:rsidR="00A323A8" w:rsidRPr="00A323A8" w:rsidRDefault="00A323A8" w:rsidP="00A323A8">
      <w:pPr>
        <w:spacing w:after="240" w:line="240" w:lineRule="auto"/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</w:pPr>
      <w:r w:rsidRPr="00A323A8">
        <w:rPr>
          <w:rFonts w:ascii="Verdana" w:eastAsia="Times New Roman" w:hAnsi="Verdana" w:cs="Times New Roman"/>
          <w:color w:val="696969"/>
          <w:sz w:val="17"/>
          <w:szCs w:val="17"/>
          <w:u w:val="single"/>
          <w:lang w:eastAsia="it-IT"/>
        </w:rPr>
        <w:t>Costo del Progetto:</w:t>
      </w:r>
      <w:r w:rsidRPr="00A323A8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t> EURO 167.758,08 </w:t>
      </w:r>
      <w:r w:rsidRPr="00A323A8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br/>
      </w:r>
    </w:p>
    <w:p w:rsidR="00A323A8" w:rsidRPr="00A323A8" w:rsidRDefault="00A323A8" w:rsidP="00A323A8">
      <w:pPr>
        <w:spacing w:after="0" w:line="240" w:lineRule="auto"/>
        <w:jc w:val="center"/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</w:pPr>
      <w:r w:rsidRPr="00A323A8">
        <w:rPr>
          <w:rFonts w:ascii="Verdana" w:eastAsia="Times New Roman" w:hAnsi="Verdana" w:cs="Times New Roman"/>
          <w:b/>
          <w:bCs/>
          <w:color w:val="696969"/>
          <w:sz w:val="17"/>
          <w:szCs w:val="17"/>
          <w:lang w:eastAsia="it-IT"/>
        </w:rPr>
        <w:t>Azione 2: Interventi per garantire la sicurezza degli edifici scolastici (messa a norma degli impianti)</w:t>
      </w:r>
    </w:p>
    <w:p w:rsidR="00A323A8" w:rsidRPr="00A323A8" w:rsidRDefault="00A323A8" w:rsidP="00A323A8">
      <w:pPr>
        <w:spacing w:after="0" w:line="240" w:lineRule="auto"/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</w:pPr>
      <w:r w:rsidRPr="00A323A8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br/>
      </w:r>
      <w:r w:rsidRPr="00A323A8">
        <w:rPr>
          <w:rFonts w:ascii="Verdana" w:eastAsia="Times New Roman" w:hAnsi="Verdana" w:cs="Times New Roman"/>
          <w:color w:val="696969"/>
          <w:sz w:val="17"/>
          <w:szCs w:val="17"/>
          <w:u w:val="single"/>
          <w:lang w:eastAsia="it-IT"/>
        </w:rPr>
        <w:t>Codice Intervento:</w:t>
      </w:r>
      <w:r w:rsidRPr="00A323A8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t> C2-1 </w:t>
      </w:r>
    </w:p>
    <w:p w:rsidR="00A323A8" w:rsidRPr="00A323A8" w:rsidRDefault="00A323A8" w:rsidP="00A323A8">
      <w:pPr>
        <w:spacing w:after="0" w:line="240" w:lineRule="auto"/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</w:pPr>
      <w:r w:rsidRPr="00A323A8">
        <w:rPr>
          <w:rFonts w:ascii="Verdana" w:eastAsia="Times New Roman" w:hAnsi="Verdana" w:cs="Times New Roman"/>
          <w:color w:val="696969"/>
          <w:sz w:val="17"/>
          <w:szCs w:val="17"/>
          <w:u w:val="single"/>
          <w:lang w:eastAsia="it-IT"/>
        </w:rPr>
        <w:t>Descrizione intervento: </w:t>
      </w:r>
      <w:r w:rsidRPr="00A323A8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t>ADEGUAMENTO IMPIANTI ELETTRICI - Progetto di adeguamento degli impianti relativamente ai vari ambienti scolastici ed ai diversi tipi di istituzione scolastica.</w:t>
      </w:r>
    </w:p>
    <w:p w:rsidR="00A323A8" w:rsidRPr="00A323A8" w:rsidRDefault="00A323A8" w:rsidP="00A323A8">
      <w:pPr>
        <w:spacing w:after="0" w:line="240" w:lineRule="auto"/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</w:pPr>
      <w:r w:rsidRPr="00A323A8">
        <w:rPr>
          <w:rFonts w:ascii="Verdana" w:eastAsia="Times New Roman" w:hAnsi="Verdana" w:cs="Times New Roman"/>
          <w:color w:val="696969"/>
          <w:sz w:val="17"/>
          <w:szCs w:val="17"/>
          <w:u w:val="single"/>
          <w:lang w:eastAsia="it-IT"/>
        </w:rPr>
        <w:t>Costo del Progetto:</w:t>
      </w:r>
      <w:r w:rsidRPr="00A323A8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t> EURO 35.392,00 </w:t>
      </w:r>
      <w:r w:rsidRPr="00A323A8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br/>
      </w:r>
      <w:r w:rsidRPr="00A323A8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br/>
      </w:r>
      <w:r w:rsidRPr="00A323A8">
        <w:rPr>
          <w:rFonts w:ascii="Verdana" w:eastAsia="Times New Roman" w:hAnsi="Verdana" w:cs="Times New Roman"/>
          <w:color w:val="696969"/>
          <w:sz w:val="17"/>
          <w:szCs w:val="17"/>
          <w:u w:val="single"/>
          <w:lang w:eastAsia="it-IT"/>
        </w:rPr>
        <w:t>Codice Intervento:</w:t>
      </w:r>
      <w:r w:rsidRPr="00A323A8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t> C2-2</w:t>
      </w:r>
    </w:p>
    <w:p w:rsidR="00A323A8" w:rsidRPr="00A323A8" w:rsidRDefault="00A323A8" w:rsidP="00A323A8">
      <w:pPr>
        <w:spacing w:after="0" w:line="240" w:lineRule="auto"/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</w:pPr>
      <w:r w:rsidRPr="00A323A8">
        <w:rPr>
          <w:rFonts w:ascii="Verdana" w:eastAsia="Times New Roman" w:hAnsi="Verdana" w:cs="Times New Roman"/>
          <w:color w:val="696969"/>
          <w:sz w:val="17"/>
          <w:szCs w:val="17"/>
          <w:u w:val="single"/>
          <w:lang w:eastAsia="it-IT"/>
        </w:rPr>
        <w:t>Descrizione intervento:</w:t>
      </w:r>
      <w:r w:rsidRPr="00A323A8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t> SCALE METALLICHE ESTERNE DI SICUREZZA - progettazione scala di emergenza ai sensi del Decreto 26.08.1992 GU n.218 del 16.09.1992 ed alle definizioni generali di cui al D.M. 30.11.1983 GU n.339 del 12.12.1983.</w:t>
      </w:r>
    </w:p>
    <w:p w:rsidR="00A323A8" w:rsidRPr="00A323A8" w:rsidRDefault="00A323A8" w:rsidP="00A323A8">
      <w:pPr>
        <w:spacing w:after="240" w:line="240" w:lineRule="auto"/>
        <w:rPr>
          <w:rFonts w:ascii="Verdana" w:eastAsia="Times New Roman" w:hAnsi="Verdana" w:cs="Times New Roman"/>
          <w:b/>
          <w:bCs/>
          <w:color w:val="696969"/>
          <w:sz w:val="17"/>
          <w:szCs w:val="17"/>
          <w:lang w:eastAsia="it-IT"/>
        </w:rPr>
      </w:pPr>
      <w:r w:rsidRPr="00A323A8">
        <w:rPr>
          <w:rFonts w:ascii="Verdana" w:eastAsia="Times New Roman" w:hAnsi="Verdana" w:cs="Times New Roman"/>
          <w:color w:val="696969"/>
          <w:sz w:val="17"/>
          <w:szCs w:val="17"/>
          <w:u w:val="single"/>
          <w:lang w:eastAsia="it-IT"/>
        </w:rPr>
        <w:t>Costo del Progetto:</w:t>
      </w:r>
      <w:r w:rsidRPr="00A323A8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t> EURO 63.705,60 </w:t>
      </w:r>
    </w:p>
    <w:p w:rsidR="00A323A8" w:rsidRPr="00A323A8" w:rsidRDefault="00A323A8" w:rsidP="00A323A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696969"/>
          <w:sz w:val="17"/>
          <w:szCs w:val="17"/>
          <w:lang w:eastAsia="it-IT"/>
        </w:rPr>
      </w:pPr>
      <w:r w:rsidRPr="00A323A8">
        <w:rPr>
          <w:rFonts w:ascii="Verdana" w:eastAsia="Times New Roman" w:hAnsi="Verdana" w:cs="Times New Roman"/>
          <w:b/>
          <w:bCs/>
          <w:color w:val="696969"/>
          <w:sz w:val="17"/>
          <w:szCs w:val="17"/>
          <w:lang w:eastAsia="it-IT"/>
        </w:rPr>
        <w:t>Azione 3: Interventi per aumentare l'attrattività degli istituti scolastici</w:t>
      </w:r>
    </w:p>
    <w:p w:rsidR="00A323A8" w:rsidRPr="00A323A8" w:rsidRDefault="00A323A8" w:rsidP="00A323A8">
      <w:pPr>
        <w:spacing w:after="0" w:line="240" w:lineRule="auto"/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</w:pPr>
      <w:r w:rsidRPr="00A323A8">
        <w:rPr>
          <w:rFonts w:ascii="Verdana" w:eastAsia="Times New Roman" w:hAnsi="Verdana" w:cs="Times New Roman"/>
          <w:color w:val="696969"/>
          <w:sz w:val="17"/>
          <w:szCs w:val="17"/>
          <w:u w:val="single"/>
          <w:lang w:eastAsia="it-IT"/>
        </w:rPr>
        <w:t>Codice Intervento:</w:t>
      </w:r>
      <w:r w:rsidRPr="00A323A8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t>C3-2 </w:t>
      </w:r>
    </w:p>
    <w:p w:rsidR="00A323A8" w:rsidRPr="00A323A8" w:rsidRDefault="00A323A8" w:rsidP="00A323A8">
      <w:pPr>
        <w:spacing w:after="0" w:line="240" w:lineRule="auto"/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</w:pPr>
      <w:r w:rsidRPr="00A323A8">
        <w:rPr>
          <w:rFonts w:ascii="Verdana" w:eastAsia="Times New Roman" w:hAnsi="Verdana" w:cs="Times New Roman"/>
          <w:color w:val="696969"/>
          <w:sz w:val="17"/>
          <w:szCs w:val="17"/>
          <w:u w:val="single"/>
          <w:lang w:eastAsia="it-IT"/>
        </w:rPr>
        <w:t>Descrizione intervento:</w:t>
      </w:r>
      <w:r w:rsidRPr="00A323A8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t> TRATTAMENTI DI SUPERFICI VERTICALI ED ORIZZONTALI</w:t>
      </w:r>
    </w:p>
    <w:p w:rsidR="00A323A8" w:rsidRPr="00A323A8" w:rsidRDefault="00A323A8" w:rsidP="00A323A8">
      <w:pPr>
        <w:spacing w:after="240" w:line="240" w:lineRule="auto"/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</w:pPr>
      <w:r w:rsidRPr="00A323A8">
        <w:rPr>
          <w:rFonts w:ascii="Verdana" w:eastAsia="Times New Roman" w:hAnsi="Verdana" w:cs="Times New Roman"/>
          <w:color w:val="696969"/>
          <w:sz w:val="17"/>
          <w:szCs w:val="17"/>
          <w:u w:val="single"/>
          <w:lang w:eastAsia="it-IT"/>
        </w:rPr>
        <w:t>Costo del Progetto:</w:t>
      </w:r>
      <w:r w:rsidRPr="00A323A8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t> EURO 38.223,36 </w:t>
      </w:r>
    </w:p>
    <w:p w:rsidR="00A323A8" w:rsidRPr="00A323A8" w:rsidRDefault="00A323A8" w:rsidP="00A323A8">
      <w:pPr>
        <w:spacing w:after="0" w:line="240" w:lineRule="auto"/>
        <w:jc w:val="center"/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</w:pPr>
      <w:r w:rsidRPr="00A323A8">
        <w:rPr>
          <w:rFonts w:ascii="Verdana" w:eastAsia="Times New Roman" w:hAnsi="Verdana" w:cs="Times New Roman"/>
          <w:b/>
          <w:bCs/>
          <w:color w:val="696969"/>
          <w:sz w:val="17"/>
          <w:szCs w:val="17"/>
          <w:lang w:eastAsia="it-IT"/>
        </w:rPr>
        <w:t>Azione 4: Interventi per garantire l'accessibilità a tutti degli istituti scolastici</w:t>
      </w:r>
    </w:p>
    <w:p w:rsidR="00A323A8" w:rsidRPr="00A323A8" w:rsidRDefault="00A323A8" w:rsidP="00A323A8">
      <w:pPr>
        <w:spacing w:after="0" w:line="240" w:lineRule="auto"/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</w:pPr>
      <w:r w:rsidRPr="00A323A8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br/>
      </w:r>
      <w:r w:rsidRPr="00A323A8">
        <w:rPr>
          <w:rFonts w:ascii="Verdana" w:eastAsia="Times New Roman" w:hAnsi="Verdana" w:cs="Times New Roman"/>
          <w:color w:val="696969"/>
          <w:sz w:val="17"/>
          <w:szCs w:val="17"/>
          <w:u w:val="single"/>
          <w:lang w:eastAsia="it-IT"/>
        </w:rPr>
        <w:t>Codice Intervento: </w:t>
      </w:r>
      <w:r w:rsidRPr="00A323A8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t>C4-7 </w:t>
      </w:r>
    </w:p>
    <w:p w:rsidR="00A323A8" w:rsidRPr="00A323A8" w:rsidRDefault="00A323A8" w:rsidP="00A323A8">
      <w:pPr>
        <w:spacing w:after="0" w:line="240" w:lineRule="auto"/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</w:pPr>
      <w:r w:rsidRPr="00A323A8">
        <w:rPr>
          <w:rFonts w:ascii="Verdana" w:eastAsia="Times New Roman" w:hAnsi="Verdana" w:cs="Times New Roman"/>
          <w:color w:val="696969"/>
          <w:sz w:val="17"/>
          <w:szCs w:val="17"/>
          <w:u w:val="single"/>
          <w:lang w:eastAsia="it-IT"/>
        </w:rPr>
        <w:t>Descrizione intervento:</w:t>
      </w:r>
      <w:r w:rsidRPr="00A323A8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t> INTERVENTI PER L?AUMENTO DELL' ACCESSIBILITÀ E PIENA FRUIBILITÀ DEGLI AMBIENTI SCOLASTICI QUADRO GENERALE DEGLI INTERVENTI - ASCENSORE</w:t>
      </w:r>
    </w:p>
    <w:p w:rsidR="00A323A8" w:rsidRPr="00A323A8" w:rsidRDefault="00A323A8" w:rsidP="00A323A8">
      <w:pPr>
        <w:spacing w:after="240" w:line="240" w:lineRule="auto"/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</w:pPr>
      <w:r w:rsidRPr="00A323A8">
        <w:rPr>
          <w:rFonts w:ascii="Verdana" w:eastAsia="Times New Roman" w:hAnsi="Verdana" w:cs="Times New Roman"/>
          <w:color w:val="696969"/>
          <w:sz w:val="17"/>
          <w:szCs w:val="17"/>
          <w:u w:val="single"/>
          <w:lang w:eastAsia="it-IT"/>
        </w:rPr>
        <w:t>Costo del Progetto:</w:t>
      </w:r>
      <w:r w:rsidRPr="00A323A8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t> EURO 42.470,40 </w:t>
      </w:r>
    </w:p>
    <w:p w:rsidR="00A323A8" w:rsidRPr="00A323A8" w:rsidRDefault="00A323A8" w:rsidP="00A323A8">
      <w:pPr>
        <w:spacing w:after="0" w:line="240" w:lineRule="auto"/>
        <w:jc w:val="center"/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</w:pPr>
      <w:r w:rsidRPr="00A323A8">
        <w:rPr>
          <w:rFonts w:ascii="Verdana" w:eastAsia="Times New Roman" w:hAnsi="Verdana" w:cs="Times New Roman"/>
          <w:b/>
          <w:bCs/>
          <w:color w:val="696969"/>
          <w:sz w:val="17"/>
          <w:szCs w:val="17"/>
          <w:lang w:eastAsia="it-IT"/>
        </w:rPr>
        <w:t>Azione 5: Interventi finalizzati a promuovere le attività sportive, artistiche e ricreative</w:t>
      </w:r>
    </w:p>
    <w:p w:rsidR="00A323A8" w:rsidRPr="00A323A8" w:rsidRDefault="00A323A8" w:rsidP="00A323A8">
      <w:pPr>
        <w:spacing w:after="0" w:line="105" w:lineRule="atLeast"/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</w:pPr>
      <w:r w:rsidRPr="00A323A8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t>Codice Intervento:C5-19.2.1</w:t>
      </w:r>
      <w:r w:rsidRPr="00A323A8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br/>
      </w:r>
      <w:r w:rsidRPr="00A323A8">
        <w:rPr>
          <w:rFonts w:ascii="Verdana" w:eastAsia="Times New Roman" w:hAnsi="Verdana" w:cs="Times New Roman"/>
          <w:color w:val="696969"/>
          <w:sz w:val="17"/>
          <w:szCs w:val="17"/>
          <w:u w:val="single"/>
          <w:lang w:eastAsia="it-IT"/>
        </w:rPr>
        <w:t xml:space="preserve">Descrizione </w:t>
      </w:r>
      <w:proofErr w:type="spellStart"/>
      <w:r w:rsidRPr="00A323A8">
        <w:rPr>
          <w:rFonts w:ascii="Verdana" w:eastAsia="Times New Roman" w:hAnsi="Verdana" w:cs="Times New Roman"/>
          <w:color w:val="696969"/>
          <w:sz w:val="17"/>
          <w:szCs w:val="17"/>
          <w:u w:val="single"/>
          <w:lang w:eastAsia="it-IT"/>
        </w:rPr>
        <w:t>intervento:</w:t>
      </w:r>
      <w:r w:rsidRPr="00A323A8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t>Tracciatura</w:t>
      </w:r>
      <w:proofErr w:type="spellEnd"/>
      <w:r w:rsidRPr="00A323A8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t xml:space="preserve"> campo di pallacanestro </w:t>
      </w:r>
      <w:r w:rsidRPr="00A323A8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br/>
      </w:r>
      <w:r w:rsidRPr="00A323A8">
        <w:rPr>
          <w:rFonts w:ascii="Verdana" w:eastAsia="Times New Roman" w:hAnsi="Verdana" w:cs="Times New Roman"/>
          <w:color w:val="696969"/>
          <w:sz w:val="17"/>
          <w:szCs w:val="17"/>
          <w:u w:val="single"/>
          <w:lang w:eastAsia="it-IT"/>
        </w:rPr>
        <w:t>Costo del Progetto:</w:t>
      </w:r>
      <w:r w:rsidRPr="00A323A8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t> EURO 1.592,64 </w:t>
      </w:r>
      <w:r w:rsidRPr="00A323A8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br/>
      </w:r>
      <w:r w:rsidRPr="00A323A8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br/>
      </w:r>
      <w:r w:rsidRPr="00A323A8">
        <w:rPr>
          <w:rFonts w:ascii="Verdana" w:eastAsia="Times New Roman" w:hAnsi="Verdana" w:cs="Times New Roman"/>
          <w:b/>
          <w:bCs/>
          <w:color w:val="696969"/>
          <w:sz w:val="17"/>
          <w:szCs w:val="17"/>
          <w:lang w:eastAsia="it-IT"/>
        </w:rPr>
        <w:t>Totale Importi Per L'obiettivo EURO 349.142,08 </w:t>
      </w:r>
    </w:p>
    <w:p w:rsidR="001E0E07" w:rsidRDefault="001E0E07"/>
    <w:sectPr w:rsidR="001E0E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3A8"/>
    <w:rsid w:val="001E0E07"/>
    <w:rsid w:val="00A3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mariagrazia</dc:creator>
  <cp:lastModifiedBy>mariagrazia</cp:lastModifiedBy>
  <cp:revision>1</cp:revision>
  <dcterms:created xsi:type="dcterms:W3CDTF">2014-02-08T08:17:00Z</dcterms:created>
  <dcterms:modified xsi:type="dcterms:W3CDTF">2014-02-08T08:18:00Z</dcterms:modified>
</cp:coreProperties>
</file>